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3F48E07" w14:textId="77777777" w:rsidR="000B090D" w:rsidRDefault="000B090D">
      <w:pPr>
        <w:pStyle w:val="Default"/>
        <w:spacing w:after="240" w:line="280" w:lineRule="atLeast"/>
        <w:rPr>
          <w:rFonts w:ascii="Times New Roman" w:hAnsi="Times New Roman"/>
          <w:sz w:val="24"/>
          <w:szCs w:val="24"/>
        </w:rPr>
      </w:pPr>
      <w:bookmarkStart w:id="0" w:name="_GoBack"/>
      <w:bookmarkEnd w:id="0"/>
    </w:p>
    <w:p w14:paraId="37F99316" w14:textId="77777777" w:rsidR="000B090D" w:rsidRDefault="00473268">
      <w:pPr>
        <w:pStyle w:val="Default"/>
        <w:spacing w:after="240" w:line="280" w:lineRule="atLeast"/>
        <w:jc w:val="center"/>
        <w:rPr>
          <w:rFonts w:ascii="Times New Roman" w:eastAsia="Times New Roman" w:hAnsi="Times New Roman" w:cs="Times New Roman"/>
          <w:b/>
          <w:bCs/>
          <w:sz w:val="24"/>
          <w:szCs w:val="24"/>
        </w:rPr>
      </w:pPr>
      <w:r>
        <w:rPr>
          <w:rFonts w:ascii="Times New Roman" w:hAnsi="Times New Roman"/>
          <w:b/>
          <w:bCs/>
          <w:sz w:val="24"/>
          <w:szCs w:val="24"/>
        </w:rPr>
        <w:t>(1)</w:t>
      </w:r>
    </w:p>
    <w:p w14:paraId="7C8C8616" w14:textId="77777777" w:rsidR="000B090D" w:rsidRDefault="00473268">
      <w:pPr>
        <w:pStyle w:val="Default"/>
        <w:spacing w:before="240" w:after="240" w:line="360" w:lineRule="auto"/>
        <w:rPr>
          <w:rFonts w:ascii="Times" w:eastAsia="Times" w:hAnsi="Times" w:cs="Times"/>
          <w:sz w:val="24"/>
          <w:szCs w:val="24"/>
        </w:rPr>
      </w:pPr>
      <w:r>
        <w:rPr>
          <w:rFonts w:ascii="Times" w:hAnsi="Times"/>
          <w:sz w:val="24"/>
          <w:szCs w:val="24"/>
        </w:rPr>
        <w:t>It took "Dune" about nine minutes to completely strip me of my anticipation. This movie is a real mess, an incomprehensible, ugly, unstructured, pointless excursion into the murkier realms of one of the most confusing screenplays of all time. Even the colo</w:t>
      </w:r>
      <w:r>
        <w:rPr>
          <w:rFonts w:ascii="Times" w:hAnsi="Times"/>
          <w:sz w:val="24"/>
          <w:szCs w:val="24"/>
        </w:rPr>
        <w:t>r is no good; everything is seen through a sort of dusty yellow filter, as if the film was left out in the sun too long. Yes, you might say, but the action is, after all, on a desert planet where there isn't a drop of water, and there's sand everywhere. Da</w:t>
      </w:r>
      <w:r>
        <w:rPr>
          <w:rFonts w:ascii="Times" w:hAnsi="Times"/>
          <w:sz w:val="24"/>
          <w:szCs w:val="24"/>
        </w:rPr>
        <w:t xml:space="preserve">vid Lean solved that problem in </w:t>
      </w:r>
      <w:r>
        <w:rPr>
          <w:rFonts w:ascii="Times" w:hAnsi="Times"/>
          <w:sz w:val="24"/>
          <w:szCs w:val="24"/>
        </w:rPr>
        <w:t>“</w:t>
      </w:r>
      <w:r>
        <w:rPr>
          <w:rFonts w:ascii="Times" w:hAnsi="Times"/>
          <w:sz w:val="24"/>
          <w:szCs w:val="24"/>
        </w:rPr>
        <w:t>Lawrence of Arabia," where he made the desert look beautiful and mysterious, not shabby and drab.</w:t>
      </w:r>
    </w:p>
    <w:p w14:paraId="3600E4B1" w14:textId="77777777" w:rsidR="000B090D" w:rsidRDefault="00473268">
      <w:pPr>
        <w:pStyle w:val="Default"/>
        <w:spacing w:after="240" w:line="360" w:lineRule="auto"/>
        <w:rPr>
          <w:rFonts w:ascii="Times" w:eastAsia="Times" w:hAnsi="Times" w:cs="Times"/>
          <w:sz w:val="24"/>
          <w:szCs w:val="24"/>
        </w:rPr>
      </w:pPr>
      <w:r>
        <w:rPr>
          <w:rFonts w:ascii="Times" w:hAnsi="Times"/>
          <w:sz w:val="24"/>
          <w:szCs w:val="24"/>
        </w:rPr>
        <w:t>[</w:t>
      </w:r>
      <w:proofErr w:type="gramStart"/>
      <w:r>
        <w:rPr>
          <w:rFonts w:ascii="Times" w:hAnsi="Times"/>
          <w:sz w:val="24"/>
          <w:szCs w:val="24"/>
        </w:rPr>
        <w:t>…</w:t>
      </w:r>
      <w:r>
        <w:rPr>
          <w:rFonts w:ascii="Times" w:hAnsi="Times"/>
          <w:sz w:val="24"/>
          <w:szCs w:val="24"/>
        </w:rPr>
        <w:t>]Nobody</w:t>
      </w:r>
      <w:proofErr w:type="gramEnd"/>
      <w:r>
        <w:rPr>
          <w:rFonts w:ascii="Times" w:hAnsi="Times"/>
          <w:sz w:val="24"/>
          <w:szCs w:val="24"/>
        </w:rPr>
        <w:t xml:space="preserve"> looks very happy in this movie. Actors stand around in ridiculous costumes, mouthing dialogue that has little or no</w:t>
      </w:r>
      <w:r>
        <w:rPr>
          <w:rFonts w:ascii="Times" w:hAnsi="Times"/>
          <w:sz w:val="24"/>
          <w:szCs w:val="24"/>
        </w:rPr>
        <w:t xml:space="preserve"> context. They're not even given scenes that work on a self-contained basis; portentous lines of pop profundity are allowed to hang in the air unanswered, while additional characters arrive or leave on unexplained errands. "Dune" looks like a project that </w:t>
      </w:r>
      <w:r>
        <w:rPr>
          <w:rFonts w:ascii="Times" w:hAnsi="Times"/>
          <w:sz w:val="24"/>
          <w:szCs w:val="24"/>
        </w:rPr>
        <w:t>was seriously out of control from the start. Sets were constructed, actors were hired; no usable screenplay was ever written; everybody faked it as long as they could. Some shabby special effects were thrown into the pot, and the producers crossed their fi</w:t>
      </w:r>
      <w:r>
        <w:rPr>
          <w:rFonts w:ascii="Times" w:hAnsi="Times"/>
          <w:sz w:val="24"/>
          <w:szCs w:val="24"/>
        </w:rPr>
        <w:t>ngers and hoped that everybody who has read the books will want to see the movie. Not if the word gets out, they won't.</w:t>
      </w:r>
    </w:p>
    <w:p w14:paraId="5B5226F3" w14:textId="77777777" w:rsidR="000B090D" w:rsidRDefault="00473268">
      <w:pPr>
        <w:pStyle w:val="Default"/>
        <w:spacing w:after="240" w:line="280" w:lineRule="atLeast"/>
        <w:jc w:val="center"/>
        <w:rPr>
          <w:rFonts w:ascii="Times New Roman" w:eastAsia="Times New Roman" w:hAnsi="Times New Roman" w:cs="Times New Roman"/>
          <w:b/>
          <w:bCs/>
          <w:sz w:val="24"/>
          <w:szCs w:val="24"/>
        </w:rPr>
      </w:pPr>
      <w:r>
        <w:rPr>
          <w:rFonts w:ascii="Times New Roman" w:hAnsi="Times New Roman"/>
          <w:b/>
          <w:bCs/>
          <w:sz w:val="24"/>
          <w:szCs w:val="24"/>
        </w:rPr>
        <w:t>(2)</w:t>
      </w:r>
    </w:p>
    <w:p w14:paraId="79AD3182" w14:textId="77777777" w:rsidR="000B090D" w:rsidRDefault="00473268">
      <w:pPr>
        <w:pStyle w:val="Default"/>
        <w:spacing w:after="240" w:line="280" w:lineRule="atLeast"/>
        <w:rPr>
          <w:rFonts w:ascii="Times" w:eastAsia="Times" w:hAnsi="Times" w:cs="Times"/>
          <w:b/>
          <w:bCs/>
          <w:sz w:val="24"/>
          <w:szCs w:val="24"/>
        </w:rPr>
      </w:pPr>
      <w:r>
        <w:rPr>
          <w:rFonts w:ascii="Times" w:hAnsi="Times"/>
          <w:b/>
          <w:bCs/>
          <w:sz w:val="24"/>
          <w:szCs w:val="24"/>
        </w:rPr>
        <w:t>(7) last bit of</w:t>
      </w:r>
      <w:r>
        <w:rPr>
          <w:rFonts w:ascii="Times" w:hAnsi="Times"/>
          <w:b/>
          <w:bCs/>
          <w:sz w:val="24"/>
          <w:szCs w:val="24"/>
        </w:rPr>
        <w:t xml:space="preserve"> </w:t>
      </w:r>
      <w:r>
        <w:rPr>
          <w:rFonts w:ascii="Times" w:hAnsi="Times"/>
          <w:b/>
          <w:bCs/>
          <w:sz w:val="24"/>
          <w:szCs w:val="24"/>
        </w:rPr>
        <w:t>(6) used as a segue into a quick sketch of Lynch</w:t>
      </w:r>
      <w:r>
        <w:rPr>
          <w:rFonts w:ascii="Times" w:hAnsi="Times"/>
          <w:b/>
          <w:bCs/>
          <w:sz w:val="24"/>
          <w:szCs w:val="24"/>
        </w:rPr>
        <w:t>’</w:t>
      </w:r>
      <w:r>
        <w:rPr>
          <w:rFonts w:ascii="Times" w:hAnsi="Times"/>
          <w:b/>
          <w:bCs/>
          <w:sz w:val="24"/>
          <w:szCs w:val="24"/>
        </w:rPr>
        <w:t>s genesis as a heroic auteur</w:t>
      </w:r>
    </w:p>
    <w:p w14:paraId="04514463" w14:textId="77777777" w:rsidR="000B090D" w:rsidRDefault="00473268">
      <w:pPr>
        <w:pStyle w:val="Default"/>
        <w:spacing w:after="240" w:line="360" w:lineRule="auto"/>
        <w:rPr>
          <w:rFonts w:ascii="Times" w:eastAsia="Times" w:hAnsi="Times" w:cs="Times"/>
          <w:sz w:val="24"/>
          <w:szCs w:val="24"/>
        </w:rPr>
      </w:pPr>
      <w:r>
        <w:rPr>
          <w:rFonts w:ascii="Times" w:hAnsi="Times"/>
          <w:sz w:val="24"/>
          <w:szCs w:val="24"/>
        </w:rPr>
        <w:t>[</w:t>
      </w:r>
      <w:r>
        <w:rPr>
          <w:rFonts w:ascii="Times" w:hAnsi="Times"/>
          <w:sz w:val="24"/>
          <w:szCs w:val="24"/>
        </w:rPr>
        <w:t>…</w:t>
      </w:r>
      <w:r>
        <w:rPr>
          <w:rFonts w:ascii="Times" w:hAnsi="Times"/>
          <w:sz w:val="24"/>
          <w:szCs w:val="24"/>
        </w:rPr>
        <w:t xml:space="preserve">]Watching </w:t>
      </w:r>
      <w:r>
        <w:rPr>
          <w:rFonts w:ascii="Times" w:hAnsi="Times"/>
          <w:i/>
          <w:iCs/>
          <w:sz w:val="24"/>
          <w:szCs w:val="24"/>
          <w:lang w:val="fr-FR"/>
        </w:rPr>
        <w:t>Dune</w:t>
      </w:r>
      <w:r>
        <w:rPr>
          <w:rFonts w:ascii="Times" w:hAnsi="Times"/>
          <w:sz w:val="24"/>
          <w:szCs w:val="24"/>
        </w:rPr>
        <w:t xml:space="preserve"> again on video, (Easy</w:t>
      </w:r>
      <w:r>
        <w:rPr>
          <w:rFonts w:ascii="Times" w:hAnsi="Times"/>
          <w:sz w:val="24"/>
          <w:szCs w:val="24"/>
        </w:rPr>
        <w:t xml:space="preserve"> to do</w:t>
      </w:r>
      <w:r>
        <w:rPr>
          <w:rFonts w:ascii="Times" w:hAnsi="Times"/>
          <w:sz w:val="24"/>
          <w:szCs w:val="24"/>
        </w:rPr>
        <w:t>—</w:t>
      </w:r>
      <w:r>
        <w:rPr>
          <w:rFonts w:ascii="Times" w:hAnsi="Times"/>
          <w:sz w:val="24"/>
          <w:szCs w:val="24"/>
        </w:rPr>
        <w:t>it rarely leaves its spot on Blockbuster's shelf) you can see that some of its defects are clearly Lynch's responsibility: casting the nerdy and potato-faced young Kyle MacLachlan as an epic hero and the Police's unthespian Sting as a psycho villain</w:t>
      </w:r>
      <w:r>
        <w:rPr>
          <w:rFonts w:ascii="Times" w:hAnsi="Times"/>
          <w:sz w:val="24"/>
          <w:szCs w:val="24"/>
        </w:rPr>
        <w:t xml:space="preserve"> for example, or</w:t>
      </w:r>
      <w:r>
        <w:rPr>
          <w:rFonts w:ascii="Times" w:hAnsi="Times"/>
          <w:sz w:val="24"/>
          <w:szCs w:val="24"/>
        </w:rPr>
        <w:t>—</w:t>
      </w:r>
      <w:r>
        <w:rPr>
          <w:rFonts w:ascii="Times" w:hAnsi="Times"/>
          <w:sz w:val="24"/>
          <w:szCs w:val="24"/>
        </w:rPr>
        <w:t>worse</w:t>
      </w:r>
      <w:r>
        <w:rPr>
          <w:rFonts w:ascii="Times" w:hAnsi="Times"/>
          <w:sz w:val="24"/>
          <w:szCs w:val="24"/>
        </w:rPr>
        <w:t>—</w:t>
      </w:r>
      <w:r>
        <w:rPr>
          <w:rFonts w:ascii="Times" w:hAnsi="Times"/>
          <w:sz w:val="24"/>
          <w:szCs w:val="24"/>
        </w:rPr>
        <w:t xml:space="preserve">trying to provide plot exposition by having characters' thoughts </w:t>
      </w:r>
      <w:proofErr w:type="spellStart"/>
      <w:r>
        <w:rPr>
          <w:rFonts w:ascii="Times" w:hAnsi="Times"/>
          <w:sz w:val="24"/>
          <w:szCs w:val="24"/>
        </w:rPr>
        <w:t>audibilized</w:t>
      </w:r>
      <w:proofErr w:type="spellEnd"/>
      <w:r>
        <w:rPr>
          <w:rFonts w:ascii="Times" w:hAnsi="Times"/>
          <w:sz w:val="24"/>
          <w:szCs w:val="24"/>
        </w:rPr>
        <w:t xml:space="preserve"> (with that slight thinking out loud reverb) on the soundtrack while the camera zooms in on the character making a thinking face. The overall result is a mov</w:t>
      </w:r>
      <w:r>
        <w:rPr>
          <w:rFonts w:ascii="Times" w:hAnsi="Times"/>
          <w:sz w:val="24"/>
          <w:szCs w:val="24"/>
        </w:rPr>
        <w:t xml:space="preserve">ie that's funny while it's trying to be deadly serious, which is as good a definition of a flop there is, and </w:t>
      </w:r>
      <w:r>
        <w:rPr>
          <w:rFonts w:ascii="Times" w:hAnsi="Times"/>
          <w:i/>
          <w:iCs/>
          <w:sz w:val="24"/>
          <w:szCs w:val="24"/>
          <w:lang w:val="fr-FR"/>
        </w:rPr>
        <w:t>Dune</w:t>
      </w:r>
      <w:r>
        <w:rPr>
          <w:rFonts w:ascii="Times" w:hAnsi="Times"/>
          <w:sz w:val="24"/>
          <w:szCs w:val="24"/>
        </w:rPr>
        <w:t xml:space="preserve"> was indeed a huge, pretentious, incoherent flop. But a good part of the incoherence is the responsibility of the De </w:t>
      </w:r>
      <w:proofErr w:type="spellStart"/>
      <w:r>
        <w:rPr>
          <w:rFonts w:ascii="Times" w:hAnsi="Times"/>
          <w:sz w:val="24"/>
          <w:szCs w:val="24"/>
        </w:rPr>
        <w:t>Laurentiis</w:t>
      </w:r>
      <w:proofErr w:type="spellEnd"/>
      <w:r>
        <w:rPr>
          <w:rFonts w:ascii="Times" w:hAnsi="Times"/>
          <w:sz w:val="24"/>
          <w:szCs w:val="24"/>
        </w:rPr>
        <w:t xml:space="preserve"> producers, who</w:t>
      </w:r>
      <w:r>
        <w:rPr>
          <w:rFonts w:ascii="Times" w:hAnsi="Times"/>
          <w:sz w:val="24"/>
          <w:szCs w:val="24"/>
        </w:rPr>
        <w:t xml:space="preserve"> cut thousands of feet of film out of Lynch's </w:t>
      </w:r>
      <w:r>
        <w:rPr>
          <w:rFonts w:ascii="Times" w:hAnsi="Times"/>
          <w:sz w:val="24"/>
          <w:szCs w:val="24"/>
        </w:rPr>
        <w:lastRenderedPageBreak/>
        <w:t xml:space="preserve">final print right before the movie's release. Even on video, it's not hard to see where these cuts were made; the movie looks gutted, unintentionally surreal. </w:t>
      </w:r>
    </w:p>
    <w:p w14:paraId="3CB93CB1" w14:textId="77777777" w:rsidR="000B090D" w:rsidRDefault="00473268">
      <w:pPr>
        <w:pStyle w:val="Default"/>
        <w:spacing w:after="240" w:line="360" w:lineRule="auto"/>
        <w:rPr>
          <w:rFonts w:ascii="Times" w:eastAsia="Times" w:hAnsi="Times" w:cs="Times"/>
          <w:sz w:val="24"/>
          <w:szCs w:val="24"/>
        </w:rPr>
      </w:pPr>
      <w:r>
        <w:rPr>
          <w:rFonts w:ascii="Times" w:hAnsi="Times"/>
          <w:sz w:val="24"/>
          <w:szCs w:val="24"/>
        </w:rPr>
        <w:t xml:space="preserve">In a strange way, though, </w:t>
      </w:r>
      <w:r>
        <w:rPr>
          <w:rFonts w:ascii="Times" w:hAnsi="Times"/>
          <w:i/>
          <w:iCs/>
          <w:sz w:val="24"/>
          <w:szCs w:val="24"/>
          <w:lang w:val="fr-FR"/>
        </w:rPr>
        <w:t>Dune</w:t>
      </w:r>
      <w:r>
        <w:rPr>
          <w:rFonts w:ascii="Times" w:hAnsi="Times"/>
          <w:sz w:val="24"/>
          <w:szCs w:val="24"/>
        </w:rPr>
        <w:t xml:space="preserve"> actually ended up being Lynch's B</w:t>
      </w:r>
      <w:proofErr w:type="spellStart"/>
      <w:r>
        <w:rPr>
          <w:rFonts w:ascii="Times" w:hAnsi="Times"/>
          <w:sz w:val="24"/>
          <w:szCs w:val="24"/>
          <w:lang w:val="da-DK"/>
        </w:rPr>
        <w:t>ig</w:t>
      </w:r>
      <w:proofErr w:type="spellEnd"/>
      <w:r>
        <w:rPr>
          <w:rFonts w:ascii="Times" w:hAnsi="Times"/>
          <w:sz w:val="24"/>
          <w:szCs w:val="24"/>
          <w:lang w:val="da-DK"/>
        </w:rPr>
        <w:t xml:space="preserve"> </w:t>
      </w:r>
      <w:r>
        <w:rPr>
          <w:rFonts w:ascii="Times" w:hAnsi="Times"/>
          <w:sz w:val="24"/>
          <w:szCs w:val="24"/>
        </w:rPr>
        <w:t xml:space="preserve">Break as a filmmaker. The </w:t>
      </w:r>
      <w:r>
        <w:rPr>
          <w:rFonts w:ascii="Times" w:hAnsi="Times"/>
          <w:i/>
          <w:iCs/>
          <w:sz w:val="24"/>
          <w:szCs w:val="24"/>
          <w:lang w:val="fr-FR"/>
        </w:rPr>
        <w:t>Dune</w:t>
      </w:r>
      <w:r>
        <w:rPr>
          <w:rFonts w:ascii="Times" w:hAnsi="Times"/>
          <w:sz w:val="24"/>
          <w:szCs w:val="24"/>
        </w:rPr>
        <w:t xml:space="preserve"> that finally appeared in the theaters was by all reliable reports heartbreaking for Lynch, the kind of debacle that in myths about Innocent, Idealistic Artists in the Maw of the Hollywood </w:t>
      </w:r>
      <w:r>
        <w:rPr>
          <w:rFonts w:ascii="Times" w:hAnsi="Times"/>
          <w:sz w:val="24"/>
          <w:szCs w:val="24"/>
        </w:rPr>
        <w:t>Process signals the violent end of the artist's Innocence</w:t>
      </w:r>
      <w:r>
        <w:rPr>
          <w:rFonts w:ascii="Times" w:hAnsi="Times"/>
          <w:sz w:val="24"/>
          <w:szCs w:val="24"/>
        </w:rPr>
        <w:t>—</w:t>
      </w:r>
      <w:r>
        <w:rPr>
          <w:rFonts w:ascii="Times" w:hAnsi="Times"/>
          <w:sz w:val="24"/>
          <w:szCs w:val="24"/>
        </w:rPr>
        <w:t>seduced, overwhelmed, fucked over, left to take the public heat and the mogul's wrath. The experience could easily have turned Lynch into an embittered hack (though probably a rich hack), doing f/x-</w:t>
      </w:r>
      <w:r>
        <w:rPr>
          <w:rFonts w:ascii="Times" w:hAnsi="Times"/>
          <w:sz w:val="24"/>
          <w:szCs w:val="24"/>
        </w:rPr>
        <w:t xml:space="preserve">intensive gorefests for commercial </w:t>
      </w:r>
      <w:proofErr w:type="gramStart"/>
      <w:r>
        <w:rPr>
          <w:rFonts w:ascii="Times" w:hAnsi="Times"/>
          <w:sz w:val="24"/>
          <w:szCs w:val="24"/>
        </w:rPr>
        <w:t>studios.*</w:t>
      </w:r>
      <w:proofErr w:type="gramEnd"/>
      <w:r>
        <w:rPr>
          <w:rFonts w:ascii="Times" w:hAnsi="Times"/>
          <w:sz w:val="24"/>
          <w:szCs w:val="24"/>
        </w:rPr>
        <w:t xml:space="preserve"> Or it could have sent him scurrying to the safety of academe, making obscure, plotless 16mm's for the pipe-and-beret crowd. The experience did neither. Lynch both hung in and, on some level, gave up. </w:t>
      </w:r>
      <w:r>
        <w:rPr>
          <w:rFonts w:ascii="Times" w:hAnsi="Times"/>
          <w:i/>
          <w:iCs/>
          <w:sz w:val="24"/>
          <w:szCs w:val="24"/>
          <w:lang w:val="fr-FR"/>
        </w:rPr>
        <w:t>Dune</w:t>
      </w:r>
      <w:r>
        <w:rPr>
          <w:rFonts w:ascii="Times" w:hAnsi="Times"/>
          <w:sz w:val="24"/>
          <w:szCs w:val="24"/>
        </w:rPr>
        <w:t xml:space="preserve"> convin</w:t>
      </w:r>
      <w:r>
        <w:rPr>
          <w:rFonts w:ascii="Times" w:hAnsi="Times"/>
          <w:sz w:val="24"/>
          <w:szCs w:val="24"/>
        </w:rPr>
        <w:t>ced him of something that all the really interesting independent filmmakers</w:t>
      </w:r>
      <w:r>
        <w:rPr>
          <w:rFonts w:ascii="Times" w:hAnsi="Times"/>
          <w:sz w:val="24"/>
          <w:szCs w:val="24"/>
        </w:rPr>
        <w:t>—</w:t>
      </w:r>
      <w:r>
        <w:rPr>
          <w:rFonts w:ascii="Times" w:hAnsi="Times"/>
          <w:sz w:val="24"/>
          <w:szCs w:val="24"/>
        </w:rPr>
        <w:t>the Coen brothers, Jane Campion, Jim Jarmusch</w:t>
      </w:r>
      <w:r>
        <w:rPr>
          <w:rFonts w:ascii="Times" w:hAnsi="Times"/>
          <w:sz w:val="24"/>
          <w:szCs w:val="24"/>
        </w:rPr>
        <w:t>—</w:t>
      </w:r>
      <w:r>
        <w:rPr>
          <w:rFonts w:ascii="Times" w:hAnsi="Times"/>
          <w:sz w:val="24"/>
          <w:szCs w:val="24"/>
        </w:rPr>
        <w:t>seem to steer by.</w:t>
      </w:r>
    </w:p>
    <w:p w14:paraId="295A2B05" w14:textId="77777777" w:rsidR="000B090D" w:rsidRDefault="00473268">
      <w:pPr>
        <w:pStyle w:val="Default"/>
        <w:spacing w:after="240" w:line="280" w:lineRule="atLeast"/>
        <w:rPr>
          <w:rFonts w:ascii="Times" w:eastAsia="Times" w:hAnsi="Times" w:cs="Times"/>
          <w:sz w:val="20"/>
          <w:szCs w:val="20"/>
        </w:rPr>
      </w:pPr>
      <w:r>
        <w:rPr>
          <w:rFonts w:ascii="Times" w:hAnsi="Times"/>
          <w:sz w:val="20"/>
          <w:szCs w:val="20"/>
        </w:rPr>
        <w:t>*Anybody who wants to see how the Process and its inducements destroy what</w:t>
      </w:r>
      <w:r>
        <w:rPr>
          <w:rFonts w:ascii="Times" w:hAnsi="Times"/>
          <w:sz w:val="20"/>
          <w:szCs w:val="20"/>
        </w:rPr>
        <w:t>’</w:t>
      </w:r>
      <w:r>
        <w:rPr>
          <w:rFonts w:ascii="Times" w:hAnsi="Times"/>
          <w:sz w:val="20"/>
          <w:szCs w:val="20"/>
        </w:rPr>
        <w:t>s cool and alive in a director should con</w:t>
      </w:r>
      <w:r>
        <w:rPr>
          <w:rFonts w:ascii="Times" w:hAnsi="Times"/>
          <w:sz w:val="20"/>
          <w:szCs w:val="20"/>
        </w:rPr>
        <w:t xml:space="preserve">sider the recent trajectory of Richard Rodriguez, from the plasma-financed vitality to the gory pretension of </w:t>
      </w:r>
      <w:r>
        <w:rPr>
          <w:rFonts w:ascii="Times" w:hAnsi="Times"/>
          <w:i/>
          <w:iCs/>
          <w:sz w:val="20"/>
          <w:szCs w:val="20"/>
        </w:rPr>
        <w:t xml:space="preserve">Desperado </w:t>
      </w:r>
      <w:r>
        <w:rPr>
          <w:rFonts w:ascii="Times" w:hAnsi="Times"/>
          <w:sz w:val="20"/>
          <w:szCs w:val="20"/>
        </w:rPr>
        <w:t xml:space="preserve">to the empty and embarrassing </w:t>
      </w:r>
      <w:r>
        <w:rPr>
          <w:rFonts w:ascii="Times" w:hAnsi="Times"/>
          <w:i/>
          <w:iCs/>
          <w:sz w:val="20"/>
          <w:szCs w:val="20"/>
        </w:rPr>
        <w:t>From Dusk till Dawn</w:t>
      </w:r>
      <w:r>
        <w:rPr>
          <w:rFonts w:ascii="Times" w:hAnsi="Times"/>
          <w:sz w:val="20"/>
          <w:szCs w:val="20"/>
        </w:rPr>
        <w:t xml:space="preserve">. Very sad. </w:t>
      </w:r>
    </w:p>
    <w:p w14:paraId="033114B2" w14:textId="77777777" w:rsidR="000B090D" w:rsidRDefault="00473268">
      <w:pPr>
        <w:pStyle w:val="Default"/>
        <w:spacing w:after="240" w:line="280" w:lineRule="atLeast"/>
        <w:jc w:val="center"/>
        <w:rPr>
          <w:rFonts w:ascii="Times" w:eastAsia="Times" w:hAnsi="Times" w:cs="Times"/>
          <w:b/>
          <w:bCs/>
          <w:sz w:val="24"/>
          <w:szCs w:val="24"/>
        </w:rPr>
      </w:pPr>
      <w:r>
        <w:rPr>
          <w:rFonts w:ascii="Times" w:hAnsi="Times"/>
          <w:b/>
          <w:bCs/>
          <w:sz w:val="24"/>
          <w:szCs w:val="24"/>
        </w:rPr>
        <w:t>(3)</w:t>
      </w:r>
    </w:p>
    <w:p w14:paraId="0CF394C8" w14:textId="77777777" w:rsidR="000B090D" w:rsidRDefault="00473268">
      <w:pPr>
        <w:pStyle w:val="Default"/>
        <w:spacing w:after="240" w:line="360" w:lineRule="auto"/>
      </w:pPr>
      <w:r>
        <w:rPr>
          <w:rFonts w:ascii="Times" w:hAnsi="Times"/>
          <w:sz w:val="24"/>
          <w:szCs w:val="24"/>
        </w:rPr>
        <w:t>I will examine Paul</w:t>
      </w:r>
      <w:r>
        <w:rPr>
          <w:rFonts w:ascii="Times" w:hAnsi="Times"/>
          <w:sz w:val="24"/>
          <w:szCs w:val="24"/>
        </w:rPr>
        <w:t>’</w:t>
      </w:r>
      <w:r>
        <w:rPr>
          <w:rFonts w:ascii="Times" w:hAnsi="Times"/>
          <w:sz w:val="24"/>
          <w:szCs w:val="24"/>
        </w:rPr>
        <w:t>s journey and the philosophical questions that ari</w:t>
      </w:r>
      <w:r>
        <w:rPr>
          <w:rFonts w:ascii="Times" w:hAnsi="Times"/>
          <w:sz w:val="24"/>
          <w:szCs w:val="24"/>
        </w:rPr>
        <w:t xml:space="preserve">se through two different epistemic approaches in the philosophy of religion. I will show that the followers of the Bene </w:t>
      </w:r>
      <w:proofErr w:type="spellStart"/>
      <w:r>
        <w:rPr>
          <w:rFonts w:ascii="Times" w:hAnsi="Times"/>
          <w:sz w:val="24"/>
          <w:szCs w:val="24"/>
        </w:rPr>
        <w:t>Gesserit</w:t>
      </w:r>
      <w:proofErr w:type="spellEnd"/>
      <w:r>
        <w:rPr>
          <w:rFonts w:ascii="Times" w:hAnsi="Times"/>
          <w:sz w:val="24"/>
          <w:szCs w:val="24"/>
        </w:rPr>
        <w:t xml:space="preserve"> Sisterhood come to understand and justify their belief that Paul </w:t>
      </w:r>
      <w:proofErr w:type="spellStart"/>
      <w:r>
        <w:rPr>
          <w:rFonts w:ascii="Times" w:hAnsi="Times"/>
          <w:sz w:val="24"/>
          <w:szCs w:val="24"/>
        </w:rPr>
        <w:t>Atreides</w:t>
      </w:r>
      <w:proofErr w:type="spellEnd"/>
      <w:r>
        <w:rPr>
          <w:rFonts w:ascii="Times" w:hAnsi="Times"/>
          <w:sz w:val="24"/>
          <w:szCs w:val="24"/>
        </w:rPr>
        <w:t xml:space="preserve"> is </w:t>
      </w:r>
      <w:proofErr w:type="spellStart"/>
      <w:r>
        <w:rPr>
          <w:rFonts w:ascii="Times" w:hAnsi="Times"/>
          <w:sz w:val="24"/>
          <w:szCs w:val="24"/>
        </w:rPr>
        <w:t>Kwisatz</w:t>
      </w:r>
      <w:proofErr w:type="spellEnd"/>
      <w:r>
        <w:rPr>
          <w:rFonts w:ascii="Times" w:hAnsi="Times"/>
          <w:sz w:val="24"/>
          <w:szCs w:val="24"/>
        </w:rPr>
        <w:t xml:space="preserve"> </w:t>
      </w:r>
      <w:proofErr w:type="spellStart"/>
      <w:r>
        <w:rPr>
          <w:rFonts w:ascii="Times" w:hAnsi="Times"/>
          <w:sz w:val="24"/>
          <w:szCs w:val="24"/>
        </w:rPr>
        <w:t>Haderach</w:t>
      </w:r>
      <w:proofErr w:type="spellEnd"/>
      <w:r>
        <w:rPr>
          <w:rFonts w:ascii="Times" w:hAnsi="Times"/>
          <w:sz w:val="24"/>
          <w:szCs w:val="24"/>
        </w:rPr>
        <w:t xml:space="preserve"> through the position known as </w:t>
      </w:r>
      <w:proofErr w:type="spellStart"/>
      <w:r>
        <w:rPr>
          <w:rFonts w:ascii="Times" w:hAnsi="Times"/>
          <w:sz w:val="24"/>
          <w:szCs w:val="24"/>
        </w:rPr>
        <w:t>evi</w:t>
      </w:r>
      <w:r>
        <w:rPr>
          <w:rFonts w:ascii="Times" w:hAnsi="Times"/>
          <w:sz w:val="24"/>
          <w:szCs w:val="24"/>
        </w:rPr>
        <w:t>dentialism</w:t>
      </w:r>
      <w:proofErr w:type="spellEnd"/>
      <w:r>
        <w:rPr>
          <w:rFonts w:ascii="Times" w:hAnsi="Times"/>
          <w:sz w:val="24"/>
          <w:szCs w:val="24"/>
        </w:rPr>
        <w:t xml:space="preserve">, a position that maintains that religious beliefs (such as </w:t>
      </w:r>
      <w:r>
        <w:rPr>
          <w:rFonts w:ascii="Times" w:hAnsi="Times"/>
          <w:sz w:val="24"/>
          <w:szCs w:val="24"/>
        </w:rPr>
        <w:t>“</w:t>
      </w:r>
      <w:r>
        <w:rPr>
          <w:rFonts w:ascii="Times" w:hAnsi="Times"/>
          <w:sz w:val="24"/>
          <w:szCs w:val="24"/>
          <w:lang w:val="de-DE"/>
        </w:rPr>
        <w:t xml:space="preserve">Paul </w:t>
      </w:r>
      <w:proofErr w:type="spellStart"/>
      <w:r>
        <w:rPr>
          <w:rFonts w:ascii="Times" w:hAnsi="Times"/>
          <w:sz w:val="24"/>
          <w:szCs w:val="24"/>
          <w:lang w:val="de-DE"/>
        </w:rPr>
        <w:t>is</w:t>
      </w:r>
      <w:proofErr w:type="spellEnd"/>
      <w:r>
        <w:rPr>
          <w:rFonts w:ascii="Times" w:hAnsi="Times"/>
          <w:sz w:val="24"/>
          <w:szCs w:val="24"/>
          <w:lang w:val="de-DE"/>
        </w:rPr>
        <w:t xml:space="preserve"> </w:t>
      </w:r>
      <w:proofErr w:type="spellStart"/>
      <w:r>
        <w:rPr>
          <w:rFonts w:ascii="Times" w:hAnsi="Times"/>
          <w:sz w:val="24"/>
          <w:szCs w:val="24"/>
          <w:lang w:val="de-DE"/>
        </w:rPr>
        <w:t>Kwisatz</w:t>
      </w:r>
      <w:proofErr w:type="spellEnd"/>
      <w:r>
        <w:rPr>
          <w:rFonts w:ascii="Times" w:hAnsi="Times"/>
          <w:sz w:val="24"/>
          <w:szCs w:val="24"/>
          <w:lang w:val="de-DE"/>
        </w:rPr>
        <w:t xml:space="preserve"> </w:t>
      </w:r>
      <w:proofErr w:type="spellStart"/>
      <w:r>
        <w:rPr>
          <w:rFonts w:ascii="Times" w:hAnsi="Times"/>
          <w:sz w:val="24"/>
          <w:szCs w:val="24"/>
          <w:lang w:val="de-DE"/>
        </w:rPr>
        <w:t>Haderach</w:t>
      </w:r>
      <w:proofErr w:type="spellEnd"/>
      <w:r>
        <w:rPr>
          <w:rFonts w:ascii="Times" w:hAnsi="Times"/>
          <w:sz w:val="24"/>
          <w:szCs w:val="24"/>
        </w:rPr>
        <w:t>”</w:t>
      </w:r>
      <w:r>
        <w:rPr>
          <w:rFonts w:ascii="Times" w:hAnsi="Times"/>
          <w:sz w:val="24"/>
          <w:szCs w:val="24"/>
        </w:rPr>
        <w:t xml:space="preserve">) are warranted so long as they are grounded in empirical claims. Meanwhile, though the Sisterhood can formulate their beliefs through </w:t>
      </w:r>
      <w:proofErr w:type="spellStart"/>
      <w:r>
        <w:rPr>
          <w:rFonts w:ascii="Times" w:hAnsi="Times"/>
          <w:sz w:val="24"/>
          <w:szCs w:val="24"/>
        </w:rPr>
        <w:t>evidentialism</w:t>
      </w:r>
      <w:proofErr w:type="spellEnd"/>
      <w:r>
        <w:rPr>
          <w:rFonts w:ascii="Times" w:hAnsi="Times"/>
          <w:sz w:val="24"/>
          <w:szCs w:val="24"/>
        </w:rPr>
        <w:t>, Paul, hims</w:t>
      </w:r>
      <w:r>
        <w:rPr>
          <w:rFonts w:ascii="Times" w:hAnsi="Times"/>
          <w:sz w:val="24"/>
          <w:szCs w:val="24"/>
        </w:rPr>
        <w:t>elf, takes an alternative approach to understanding that he is the messiah. Paul moves beyond grounding his belief in empirical claims, and toward grounding his belief through personal religious perceptions and experiences. Here, Paul</w:t>
      </w:r>
      <w:r>
        <w:rPr>
          <w:rFonts w:ascii="Times" w:hAnsi="Times"/>
          <w:sz w:val="24"/>
          <w:szCs w:val="24"/>
        </w:rPr>
        <w:t>’</w:t>
      </w:r>
      <w:r>
        <w:rPr>
          <w:rFonts w:ascii="Times" w:hAnsi="Times"/>
          <w:sz w:val="24"/>
          <w:szCs w:val="24"/>
        </w:rPr>
        <w:t xml:space="preserve">s justification is through what William Alston calls the </w:t>
      </w:r>
      <w:r>
        <w:rPr>
          <w:rFonts w:ascii="Times" w:hAnsi="Times"/>
          <w:sz w:val="24"/>
          <w:szCs w:val="24"/>
        </w:rPr>
        <w:t>“</w:t>
      </w:r>
      <w:r>
        <w:rPr>
          <w:rFonts w:ascii="Times" w:hAnsi="Times"/>
          <w:sz w:val="24"/>
          <w:szCs w:val="24"/>
        </w:rPr>
        <w:t>perception of God.</w:t>
      </w:r>
      <w:r>
        <w:rPr>
          <w:rFonts w:ascii="Times" w:hAnsi="Times"/>
          <w:sz w:val="24"/>
          <w:szCs w:val="24"/>
        </w:rPr>
        <w:t xml:space="preserve">” </w:t>
      </w:r>
      <w:r>
        <w:rPr>
          <w:rFonts w:ascii="Times" w:hAnsi="Times"/>
          <w:sz w:val="24"/>
          <w:szCs w:val="24"/>
        </w:rPr>
        <w:t>These two approaches to justifying religious beliefs will ultimately help one understand Paul</w:t>
      </w:r>
      <w:r>
        <w:rPr>
          <w:rFonts w:ascii="Times" w:hAnsi="Times"/>
          <w:sz w:val="24"/>
          <w:szCs w:val="24"/>
        </w:rPr>
        <w:t>’</w:t>
      </w:r>
      <w:r>
        <w:rPr>
          <w:rFonts w:ascii="Times" w:hAnsi="Times"/>
          <w:sz w:val="24"/>
          <w:szCs w:val="24"/>
        </w:rPr>
        <w:t xml:space="preserve">s long struggle to awaken the messiah within. </w:t>
      </w:r>
    </w:p>
    <w:sectPr w:rsidR="000B090D">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3189C3" w14:textId="77777777" w:rsidR="00473268" w:rsidRDefault="00473268">
      <w:r>
        <w:separator/>
      </w:r>
    </w:p>
  </w:endnote>
  <w:endnote w:type="continuationSeparator" w:id="0">
    <w:p w14:paraId="507219EF" w14:textId="77777777" w:rsidR="00473268" w:rsidRDefault="00473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panose1 w:val="02000503000000020004"/>
    <w:charset w:val="00"/>
    <w:family w:val="auto"/>
    <w:pitch w:val="variable"/>
    <w:sig w:usb0="E50002FF" w:usb1="500079DB" w:usb2="00000010" w:usb3="00000000" w:csb0="00000001"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59D05C" w14:textId="77777777" w:rsidR="00A11457" w:rsidRDefault="00A11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BC358" w14:textId="77777777" w:rsidR="000B090D" w:rsidRDefault="000B090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5C4780" w14:textId="77777777" w:rsidR="00A11457" w:rsidRDefault="00A11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AF886" w14:textId="77777777" w:rsidR="00473268" w:rsidRDefault="00473268">
      <w:r>
        <w:separator/>
      </w:r>
    </w:p>
  </w:footnote>
  <w:footnote w:type="continuationSeparator" w:id="0">
    <w:p w14:paraId="3EBDE7AB" w14:textId="77777777" w:rsidR="00473268" w:rsidRDefault="004732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E5E8A" w14:textId="77777777" w:rsidR="00A11457" w:rsidRDefault="00A11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D9B6BC" w14:textId="77777777" w:rsidR="000B090D" w:rsidRDefault="000B090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44137" w14:textId="77777777" w:rsidR="00A11457" w:rsidRDefault="00A11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90D"/>
    <w:rsid w:val="000B090D"/>
    <w:rsid w:val="00473268"/>
    <w:rsid w:val="00A114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AA85F"/>
  <w15:docId w15:val="{7224CA81-7386-D04E-B0DC-707BB533D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rPr>
  </w:style>
  <w:style w:type="paragraph" w:styleId="Header">
    <w:name w:val="header"/>
    <w:basedOn w:val="Normal"/>
    <w:link w:val="HeaderChar"/>
    <w:uiPriority w:val="99"/>
    <w:unhideWhenUsed/>
    <w:rsid w:val="00A11457"/>
    <w:pPr>
      <w:tabs>
        <w:tab w:val="center" w:pos="4680"/>
        <w:tab w:val="right" w:pos="9360"/>
      </w:tabs>
    </w:pPr>
  </w:style>
  <w:style w:type="character" w:customStyle="1" w:styleId="HeaderChar">
    <w:name w:val="Header Char"/>
    <w:basedOn w:val="DefaultParagraphFont"/>
    <w:link w:val="Header"/>
    <w:uiPriority w:val="99"/>
    <w:rsid w:val="00A11457"/>
    <w:rPr>
      <w:sz w:val="24"/>
      <w:szCs w:val="24"/>
    </w:rPr>
  </w:style>
  <w:style w:type="paragraph" w:styleId="Footer">
    <w:name w:val="footer"/>
    <w:basedOn w:val="Normal"/>
    <w:link w:val="FooterChar"/>
    <w:uiPriority w:val="99"/>
    <w:unhideWhenUsed/>
    <w:rsid w:val="00A11457"/>
    <w:pPr>
      <w:tabs>
        <w:tab w:val="center" w:pos="4680"/>
        <w:tab w:val="right" w:pos="9360"/>
      </w:tabs>
    </w:pPr>
  </w:style>
  <w:style w:type="character" w:customStyle="1" w:styleId="FooterChar">
    <w:name w:val="Footer Char"/>
    <w:basedOn w:val="DefaultParagraphFont"/>
    <w:link w:val="Footer"/>
    <w:uiPriority w:val="99"/>
    <w:rsid w:val="00A114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4076</Characters>
  <Application>Microsoft Office Word</Application>
  <DocSecurity>0</DocSecurity>
  <Lines>33</Lines>
  <Paragraphs>9</Paragraphs>
  <ScaleCrop>false</ScaleCrop>
  <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Coll, Randall</cp:lastModifiedBy>
  <cp:revision>2</cp:revision>
  <dcterms:created xsi:type="dcterms:W3CDTF">2019-09-05T17:38:00Z</dcterms:created>
  <dcterms:modified xsi:type="dcterms:W3CDTF">2019-09-05T17:38:00Z</dcterms:modified>
</cp:coreProperties>
</file>